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7F49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This word can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a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cc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o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mm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odate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a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double c and a double m.</w:t>
      </w:r>
    </w:p>
    <w:p w14:paraId="1D8F1BE4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I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“c”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that you want to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a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c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quire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it.</w:t>
      </w:r>
    </w:p>
    <w:p w14:paraId="162DC3C9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When you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ascertain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a fact, be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as certain 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as you can be.</w:t>
      </w:r>
    </w:p>
    <w:p w14:paraId="74BCB435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Gum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bo lost an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in an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argument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065A4C52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Be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es will be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coming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to the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becoming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flowers near you.</w:t>
      </w:r>
    </w:p>
    <w:p w14:paraId="512E8B07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Never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be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lie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ve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a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lie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01986FF3" w14:textId="3D6195BE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Da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ra checked the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calen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da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r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every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da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y</w:t>
      </w:r>
    </w:p>
    <w:p w14:paraId="0701922A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The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cat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’s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eg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g is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gory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 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in this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cate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gory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highlight w:val="yellow"/>
          <w:lang w:eastAsia="en-GB"/>
        </w:rPr>
        <w:t>.</w:t>
      </w:r>
    </w:p>
    <w:p w14:paraId="5BA050C2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Emma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faced a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dil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emma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highlight w:val="yellow"/>
          <w:lang w:eastAsia="en-GB"/>
        </w:rPr>
        <w:t>.</w:t>
      </w:r>
    </w:p>
    <w:p w14:paraId="538A0CB2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A new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env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iron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ment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will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iron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me out.</w:t>
      </w:r>
    </w:p>
    <w:p w14:paraId="7215F7B4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G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oofy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G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reg loved to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exa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gg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erate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7C52B04A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That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liar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looks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fami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liar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highlight w:val="yellow"/>
          <w:lang w:eastAsia="en-GB"/>
        </w:rPr>
        <w:t>.</w:t>
      </w:r>
    </w:p>
    <w:p w14:paraId="7D08A054" w14:textId="287BC734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M</w:t>
      </w:r>
      <w:r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u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m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ate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i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m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green"/>
          <w:bdr w:val="none" w:sz="0" w:space="0" w:color="auto" w:frame="1"/>
          <w:lang w:eastAsia="en-GB"/>
        </w:rPr>
        <w:t>m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edi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ate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ly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26473B7E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It would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irrita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te me if you forgot the second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r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in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irritable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, and don’t forget the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table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at the end.</w:t>
      </w:r>
    </w:p>
    <w:p w14:paraId="15C20A3F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An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island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is land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surrounded by water.</w:t>
      </w:r>
    </w:p>
    <w:p w14:paraId="0A0E3A61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Miss Pell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never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misspell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s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2DB2D478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Have a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pie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ce of the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pie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highlight w:val="yellow"/>
          <w:lang w:eastAsia="en-GB"/>
        </w:rPr>
        <w:t>.</w:t>
      </w:r>
    </w:p>
    <w:p w14:paraId="408DCCC5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Please keep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qu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ie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about my d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u w:val="single"/>
          <w:bdr w:val="none" w:sz="0" w:space="0" w:color="auto" w:frame="1"/>
          <w:lang w:eastAsia="en-GB"/>
        </w:rPr>
        <w:t>ie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57105081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R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hythm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h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elps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y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our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wo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h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ips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m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ove.</w:t>
      </w:r>
    </w:p>
    <w:p w14:paraId="27ED4081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There's 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a rat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in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sep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bdr w:val="none" w:sz="0" w:space="0" w:color="auto" w:frame="1"/>
          <w:lang w:eastAsia="en-GB"/>
        </w:rPr>
        <w:t>a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rat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e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39F5BFAC" w14:textId="77777777" w:rsidR="0013726D" w:rsidRPr="0013726D" w:rsidRDefault="0013726D" w:rsidP="001372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</w:pP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It's </w:t>
      </w:r>
      <w:r w:rsidRPr="0013726D">
        <w:rPr>
          <w:rFonts w:ascii="Comic Sans MS" w:eastAsia="Times New Roman" w:hAnsi="Comic Sans MS" w:cs="Times New Roman"/>
          <w:b/>
          <w:bCs/>
          <w:color w:val="282828"/>
          <w:sz w:val="32"/>
          <w:szCs w:val="32"/>
          <w:bdr w:val="none" w:sz="0" w:space="0" w:color="auto" w:frame="1"/>
          <w:lang w:eastAsia="en-GB"/>
        </w:rPr>
        <w:t>tr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uly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 hot in J</w:t>
      </w:r>
      <w:r w:rsidRPr="0013726D">
        <w:rPr>
          <w:rFonts w:ascii="Comic Sans MS" w:eastAsia="Times New Roman" w:hAnsi="Comic Sans MS" w:cs="Times New Roman"/>
          <w:i/>
          <w:iCs/>
          <w:color w:val="282828"/>
          <w:sz w:val="32"/>
          <w:szCs w:val="32"/>
          <w:highlight w:val="yellow"/>
          <w:bdr w:val="none" w:sz="0" w:space="0" w:color="auto" w:frame="1"/>
          <w:lang w:eastAsia="en-GB"/>
        </w:rPr>
        <w:t>uly</w:t>
      </w:r>
      <w:r w:rsidRPr="0013726D">
        <w:rPr>
          <w:rFonts w:ascii="Comic Sans MS" w:eastAsia="Times New Roman" w:hAnsi="Comic Sans MS" w:cs="Times New Roman"/>
          <w:color w:val="282828"/>
          <w:sz w:val="32"/>
          <w:szCs w:val="32"/>
          <w:lang w:eastAsia="en-GB"/>
        </w:rPr>
        <w:t>.</w:t>
      </w:r>
    </w:p>
    <w:p w14:paraId="63BA6420" w14:textId="77777777" w:rsidR="0013726D" w:rsidRPr="0013726D" w:rsidRDefault="0013726D" w:rsidP="0013726D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eastAsia="en-GB"/>
        </w:rPr>
      </w:pPr>
    </w:p>
    <w:p w14:paraId="0CE40DC2" w14:textId="77777777" w:rsidR="0013726D" w:rsidRDefault="0013726D"/>
    <w:sectPr w:rsidR="001372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8777" w14:textId="77777777" w:rsidR="00047AEC" w:rsidRDefault="00047AEC" w:rsidP="00047AEC">
      <w:pPr>
        <w:spacing w:after="0" w:line="240" w:lineRule="auto"/>
      </w:pPr>
      <w:r>
        <w:separator/>
      </w:r>
    </w:p>
  </w:endnote>
  <w:endnote w:type="continuationSeparator" w:id="0">
    <w:p w14:paraId="629DCB05" w14:textId="77777777" w:rsidR="00047AEC" w:rsidRDefault="00047AEC" w:rsidP="0004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4A0A" w14:textId="77777777" w:rsidR="00047AEC" w:rsidRDefault="00047AEC" w:rsidP="00047AEC">
      <w:pPr>
        <w:spacing w:after="0" w:line="240" w:lineRule="auto"/>
      </w:pPr>
      <w:r>
        <w:separator/>
      </w:r>
    </w:p>
  </w:footnote>
  <w:footnote w:type="continuationSeparator" w:id="0">
    <w:p w14:paraId="01CCC935" w14:textId="77777777" w:rsidR="00047AEC" w:rsidRDefault="00047AEC" w:rsidP="0004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98A" w14:textId="080BC737" w:rsidR="00047AEC" w:rsidRDefault="00047AEC" w:rsidP="00621C73">
    <w:pPr>
      <w:pStyle w:val="Header"/>
      <w:numPr>
        <w:ilvl w:val="0"/>
        <w:numId w:val="5"/>
      </w:numPr>
    </w:pPr>
    <w:r>
      <w:t xml:space="preserve">Look at the list of mnemonics </w:t>
    </w:r>
  </w:p>
  <w:p w14:paraId="46E63543" w14:textId="2C237DBD" w:rsidR="00047AEC" w:rsidRDefault="00047AEC" w:rsidP="00621C73">
    <w:pPr>
      <w:pStyle w:val="Header"/>
      <w:numPr>
        <w:ilvl w:val="0"/>
        <w:numId w:val="5"/>
      </w:numPr>
    </w:pPr>
    <w:r>
      <w:t xml:space="preserve">Write the word on one side of your flashcard &amp; </w:t>
    </w:r>
    <w:r w:rsidR="00621C73">
      <w:t xml:space="preserve">draw a picture on the back of your flashcard to represent the sentence to help you remember to spell </w:t>
    </w:r>
  </w:p>
  <w:p w14:paraId="689B8457" w14:textId="046D28AB" w:rsidR="004F0C51" w:rsidRDefault="004F0C51" w:rsidP="00621C73">
    <w:pPr>
      <w:pStyle w:val="Header"/>
      <w:numPr>
        <w:ilvl w:val="0"/>
        <w:numId w:val="5"/>
      </w:numPr>
    </w:pPr>
    <w:r>
      <w:t xml:space="preserve">If you find a word difficult to spell, you can type it into this website which will generate a mnemonic </w:t>
    </w:r>
    <w:hyperlink r:id="rId1" w:history="1">
      <w:r>
        <w:rPr>
          <w:rStyle w:val="Hyperlink"/>
        </w:rPr>
        <w:t>Spacefem.com: Random Mnemonic Maker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8D5"/>
    <w:multiLevelType w:val="multilevel"/>
    <w:tmpl w:val="FFE6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34259"/>
    <w:multiLevelType w:val="multilevel"/>
    <w:tmpl w:val="323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F602E"/>
    <w:multiLevelType w:val="hybridMultilevel"/>
    <w:tmpl w:val="0FE8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1FA"/>
    <w:multiLevelType w:val="multilevel"/>
    <w:tmpl w:val="1CBC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F5C06"/>
    <w:multiLevelType w:val="multilevel"/>
    <w:tmpl w:val="4DD8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6D"/>
    <w:rsid w:val="00047AEC"/>
    <w:rsid w:val="0013726D"/>
    <w:rsid w:val="00463F9C"/>
    <w:rsid w:val="00467F22"/>
    <w:rsid w:val="004F0C51"/>
    <w:rsid w:val="005F7238"/>
    <w:rsid w:val="00621C73"/>
    <w:rsid w:val="00712F99"/>
    <w:rsid w:val="007F1EC3"/>
    <w:rsid w:val="00C8350B"/>
    <w:rsid w:val="00D2295B"/>
    <w:rsid w:val="00D673C9"/>
    <w:rsid w:val="00E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3C06"/>
  <w15:chartTrackingRefBased/>
  <w15:docId w15:val="{5F1BD12C-B965-4F5A-B9B3-36E9F29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26D"/>
    <w:rPr>
      <w:b/>
      <w:bCs/>
    </w:rPr>
  </w:style>
  <w:style w:type="character" w:styleId="Emphasis">
    <w:name w:val="Emphasis"/>
    <w:basedOn w:val="DefaultParagraphFont"/>
    <w:uiPriority w:val="20"/>
    <w:qFormat/>
    <w:rsid w:val="001372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EC"/>
  </w:style>
  <w:style w:type="paragraph" w:styleId="Footer">
    <w:name w:val="footer"/>
    <w:basedOn w:val="Normal"/>
    <w:link w:val="FooterChar"/>
    <w:uiPriority w:val="99"/>
    <w:unhideWhenUsed/>
    <w:rsid w:val="0004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EC"/>
  </w:style>
  <w:style w:type="character" w:styleId="Hyperlink">
    <w:name w:val="Hyperlink"/>
    <w:basedOn w:val="DefaultParagraphFont"/>
    <w:uiPriority w:val="99"/>
    <w:semiHidden/>
    <w:unhideWhenUsed/>
    <w:rsid w:val="004F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acefem.com/mnemo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13</cp:revision>
  <dcterms:created xsi:type="dcterms:W3CDTF">2022-05-10T14:54:00Z</dcterms:created>
  <dcterms:modified xsi:type="dcterms:W3CDTF">2022-05-10T15:13:00Z</dcterms:modified>
</cp:coreProperties>
</file>