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60C7" w14:textId="3CB93933" w:rsidR="00B76477" w:rsidRDefault="00B76477" w:rsidP="00B76477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5048D" wp14:editId="155D70B3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5057775" cy="1190625"/>
                <wp:effectExtent l="0" t="0" r="28575" b="28575"/>
                <wp:wrapNone/>
                <wp:docPr id="10" name="Rectangle: Bevel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190625"/>
                        </a:xfrm>
                        <a:prstGeom prst="bevel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C75BA" w14:textId="77777777" w:rsidR="00B76477" w:rsidRDefault="00B76477" w:rsidP="00B76477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bookmarkStart w:id="0" w:name="_Hlk69488629"/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SCIENCE- Early Science Knowledge and awareness</w:t>
                            </w:r>
                          </w:p>
                          <w:bookmarkEnd w:id="0"/>
                          <w:p w14:paraId="68AD5EF9" w14:textId="77777777" w:rsidR="00B76477" w:rsidRDefault="00B76477" w:rsidP="00B764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5048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0" o:spid="_x0000_s1026" type="#_x0000_t84" style="position:absolute;left:0;text-align:left;margin-left:147.75pt;margin-top:-57pt;width:39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" fillcolor="#fcf" strokecolor="#1f3763 [1604]" strokeweight="1pt">
                <v:textbox>
                  <w:txbxContent>
                    <w:p w14:paraId="742C75BA" w14:textId="77777777" w:rsidR="00B76477" w:rsidRDefault="00B76477" w:rsidP="00B76477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bookmarkStart w:id="1" w:name="_Hlk69488629"/>
                      <w:r>
                        <w:rPr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>SCIENCE- Early Science Knowledge and awareness</w:t>
                      </w:r>
                    </w:p>
                    <w:bookmarkEnd w:id="1"/>
                    <w:p w14:paraId="68AD5EF9" w14:textId="77777777" w:rsidR="00B76477" w:rsidRDefault="00B76477" w:rsidP="00B764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8AA8D4" w14:textId="43274324" w:rsidR="00B76477" w:rsidRDefault="00B76477" w:rsidP="00B76477">
      <w:pPr>
        <w:jc w:val="center"/>
        <w:rPr>
          <w:color w:val="1F4E79" w:themeColor="accent5" w:themeShade="80"/>
          <w:sz w:val="44"/>
          <w:szCs w:val="44"/>
          <w:u w:val="single"/>
        </w:rPr>
      </w:pPr>
      <w:r>
        <w:rPr>
          <w:color w:val="1F4E79" w:themeColor="accent5" w:themeShade="80"/>
          <w:sz w:val="44"/>
          <w:szCs w:val="44"/>
          <w:u w:val="single"/>
        </w:rPr>
        <w:t>Sta</w:t>
      </w:r>
      <w:r>
        <w:rPr>
          <w:color w:val="1F4E79" w:themeColor="accent5" w:themeShade="80"/>
          <w:sz w:val="44"/>
          <w:szCs w:val="44"/>
          <w:u w:val="single"/>
        </w:rPr>
        <w:t>ge 1</w:t>
      </w:r>
    </w:p>
    <w:p w14:paraId="7F7BB47D" w14:textId="77777777" w:rsidR="00B76477" w:rsidRDefault="00B76477" w:rsidP="00B76477"/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9924"/>
        <w:gridCol w:w="567"/>
        <w:gridCol w:w="567"/>
        <w:gridCol w:w="567"/>
        <w:gridCol w:w="3260"/>
        <w:gridCol w:w="992"/>
      </w:tblGrid>
      <w:tr w:rsidR="00B76477" w14:paraId="189063FC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9B1" w14:textId="77777777" w:rsidR="00B76477" w:rsidRDefault="00B76477">
            <w:pPr>
              <w:spacing w:after="0" w:line="240" w:lineRule="auto"/>
            </w:pPr>
          </w:p>
          <w:p w14:paraId="628E85EC" w14:textId="77777777" w:rsidR="00B76477" w:rsidRDefault="00B76477">
            <w:pPr>
              <w:spacing w:after="0" w:line="240" w:lineRule="auto"/>
            </w:pPr>
          </w:p>
          <w:p w14:paraId="10B49AC9" w14:textId="77777777" w:rsidR="00B76477" w:rsidRDefault="00B76477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 pupil can</w:t>
            </w:r>
          </w:p>
          <w:p w14:paraId="7BA2C1A5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EBD2B9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AFFDFBE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376260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DB5C" w14:textId="77777777" w:rsidR="00B76477" w:rsidRDefault="00B7647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97D3422" w14:textId="77777777" w:rsidR="00B76477" w:rsidRDefault="00B7647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2C8" w14:textId="77777777" w:rsidR="00B76477" w:rsidRDefault="00B7647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B19D1BF" w14:textId="77777777" w:rsidR="00B76477" w:rsidRDefault="00B7647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B76477" w14:paraId="07949695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B9F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sort objects according to type (strong contrast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ball and cup)</w:t>
            </w:r>
          </w:p>
          <w:p w14:paraId="3925B1FE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213B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AF8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3B9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BB4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469" w14:textId="77777777" w:rsidR="00B76477" w:rsidRDefault="00B76477">
            <w:pPr>
              <w:spacing w:after="0" w:line="240" w:lineRule="auto"/>
            </w:pPr>
          </w:p>
        </w:tc>
      </w:tr>
      <w:tr w:rsidR="00B76477" w14:paraId="1895CE46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BB6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independently explore properties of water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liquid, ice</w:t>
            </w:r>
          </w:p>
          <w:p w14:paraId="38D3EE0D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4902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94DD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B288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F9DA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FFE" w14:textId="77777777" w:rsidR="00B76477" w:rsidRDefault="00B76477">
            <w:pPr>
              <w:spacing w:after="0" w:line="240" w:lineRule="auto"/>
            </w:pPr>
          </w:p>
        </w:tc>
      </w:tr>
      <w:tr w:rsidR="00B76477" w14:paraId="52E2E2F0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597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mix colours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paint, dye in water, playdough, cooking</w:t>
            </w:r>
          </w:p>
          <w:p w14:paraId="7EA42A9A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399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5F3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0E60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D36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D44" w14:textId="77777777" w:rsidR="00B76477" w:rsidRDefault="00B76477">
            <w:pPr>
              <w:spacing w:after="0" w:line="240" w:lineRule="auto"/>
            </w:pPr>
          </w:p>
        </w:tc>
      </w:tr>
      <w:tr w:rsidR="00B76477" w14:paraId="1AA4FB81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6FA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mix materials and communicate outcomes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flour &amp; water, mud &amp; water</w:t>
            </w:r>
          </w:p>
          <w:p w14:paraId="6D320432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A46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FDD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725B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FB6E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73CC" w14:textId="77777777" w:rsidR="00B76477" w:rsidRDefault="00B76477">
            <w:pPr>
              <w:spacing w:after="0" w:line="240" w:lineRule="auto"/>
            </w:pPr>
          </w:p>
        </w:tc>
      </w:tr>
      <w:tr w:rsidR="00B76477" w14:paraId="49DF94DB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5A6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explores conservation of volume by pouring water into a variety of containers in water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tray</w:t>
            </w:r>
            <w:proofErr w:type="gramEnd"/>
          </w:p>
          <w:p w14:paraId="36E9DD94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3C4D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F07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D34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FFAD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D3E" w14:textId="77777777" w:rsidR="00B76477" w:rsidRDefault="00B76477">
            <w:pPr>
              <w:spacing w:after="0" w:line="240" w:lineRule="auto"/>
            </w:pPr>
          </w:p>
        </w:tc>
      </w:tr>
      <w:tr w:rsidR="00B76477" w14:paraId="3A9D546F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D9A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show an understanding of cause-and-effect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press a switch to gain a response </w:t>
            </w:r>
          </w:p>
          <w:p w14:paraId="3E9F70D5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496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3BB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1A1D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B8AD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5A6" w14:textId="77777777" w:rsidR="00B76477" w:rsidRDefault="00B76477">
            <w:pPr>
              <w:spacing w:after="0" w:line="240" w:lineRule="auto"/>
            </w:pPr>
          </w:p>
        </w:tc>
      </w:tr>
      <w:tr w:rsidR="00B76477" w14:paraId="6A3A8D9F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C14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demonstrate an awareness of start and stop when pushing </w:t>
            </w:r>
            <w:proofErr w:type="gramStart"/>
            <w:r>
              <w:rPr>
                <w:rFonts w:asciiTheme="minorHAnsi" w:hAnsiTheme="minorHAnsi"/>
                <w:lang w:eastAsia="en-US"/>
              </w:rPr>
              <w:t>toys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2F85285E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478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CA8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AA9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8203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4E9" w14:textId="77777777" w:rsidR="00B76477" w:rsidRDefault="00B76477">
            <w:pPr>
              <w:spacing w:after="0" w:line="240" w:lineRule="auto"/>
            </w:pPr>
          </w:p>
        </w:tc>
      </w:tr>
      <w:tr w:rsidR="00B76477" w14:paraId="002ED5ED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08B1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explore the buoyancy properties of a range of objects in water during water play – pupil can visually track the movement of the object when placed in the </w:t>
            </w:r>
            <w:proofErr w:type="gramStart"/>
            <w:r>
              <w:rPr>
                <w:rFonts w:asciiTheme="minorHAnsi" w:hAnsiTheme="minorHAnsi"/>
                <w:lang w:eastAsia="en-US"/>
              </w:rPr>
              <w:t>water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435258C6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820A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8DF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5151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401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3A4" w14:textId="77777777" w:rsidR="00B76477" w:rsidRDefault="00B76477">
            <w:pPr>
              <w:spacing w:after="0" w:line="240" w:lineRule="auto"/>
            </w:pPr>
          </w:p>
        </w:tc>
      </w:tr>
      <w:tr w:rsidR="00B76477" w14:paraId="174703EE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32E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attend to look at self in a </w:t>
            </w:r>
            <w:proofErr w:type="gramStart"/>
            <w:r>
              <w:rPr>
                <w:rFonts w:asciiTheme="minorHAnsi" w:hAnsiTheme="minorHAnsi"/>
                <w:lang w:eastAsia="en-US"/>
              </w:rPr>
              <w:t>mirror</w:t>
            </w:r>
            <w:proofErr w:type="gramEnd"/>
          </w:p>
          <w:p w14:paraId="46081A63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58D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70A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C26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7ED6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A32" w14:textId="77777777" w:rsidR="00B76477" w:rsidRDefault="00B76477">
            <w:pPr>
              <w:spacing w:after="0" w:line="240" w:lineRule="auto"/>
            </w:pPr>
          </w:p>
        </w:tc>
      </w:tr>
      <w:tr w:rsidR="00B76477" w14:paraId="41A765E2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8D4A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imitate actions involving body parts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clapping, drumming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22D5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FBC8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62F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C190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7C9" w14:textId="77777777" w:rsidR="00B76477" w:rsidRDefault="00B76477">
            <w:pPr>
              <w:spacing w:after="0" w:line="240" w:lineRule="auto"/>
            </w:pPr>
          </w:p>
        </w:tc>
      </w:tr>
      <w:tr w:rsidR="00B76477" w14:paraId="61DA6E53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5D1A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explore a range of light sources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torch, lamps, sensory tubes </w:t>
            </w:r>
          </w:p>
          <w:p w14:paraId="658C8BA7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845F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045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0626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CCE7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F60" w14:textId="77777777" w:rsidR="00B76477" w:rsidRDefault="00B76477">
            <w:pPr>
              <w:spacing w:after="0" w:line="240" w:lineRule="auto"/>
            </w:pPr>
          </w:p>
        </w:tc>
      </w:tr>
      <w:tr w:rsidR="00B76477" w14:paraId="3BEB2CD4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816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use a pipette to drop </w:t>
            </w:r>
            <w:proofErr w:type="gramStart"/>
            <w:r>
              <w:rPr>
                <w:rFonts w:asciiTheme="minorHAnsi" w:hAnsiTheme="minorHAnsi"/>
                <w:lang w:eastAsia="en-US"/>
              </w:rPr>
              <w:t>liquids</w:t>
            </w:r>
            <w:proofErr w:type="gramEnd"/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14:paraId="5F2536FA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FD7F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175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9AEC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F521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89B" w14:textId="77777777" w:rsidR="00B76477" w:rsidRDefault="00B76477">
            <w:pPr>
              <w:spacing w:after="0" w:line="240" w:lineRule="auto"/>
            </w:pPr>
          </w:p>
        </w:tc>
      </w:tr>
      <w:tr w:rsidR="00B76477" w14:paraId="7418D108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589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collect and explore a range of natural items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flowers, tree cones, stones, sticks </w:t>
            </w:r>
          </w:p>
          <w:p w14:paraId="182C7E6A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7395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B7C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D5E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744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368E" w14:textId="77777777" w:rsidR="00B76477" w:rsidRDefault="00B76477">
            <w:pPr>
              <w:spacing w:after="0" w:line="240" w:lineRule="auto"/>
            </w:pPr>
          </w:p>
        </w:tc>
      </w:tr>
      <w:tr w:rsidR="00B76477" w14:paraId="3A66ECE5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0BE0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sort natural items into like groups</w:t>
            </w:r>
          </w:p>
          <w:p w14:paraId="708C86D6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053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F3D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3DE5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3FA6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BC1" w14:textId="77777777" w:rsidR="00B76477" w:rsidRDefault="00B76477">
            <w:pPr>
              <w:spacing w:after="0" w:line="240" w:lineRule="auto"/>
            </w:pPr>
          </w:p>
        </w:tc>
      </w:tr>
      <w:tr w:rsidR="00B76477" w14:paraId="3539C873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89B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sort stones and leaves</w:t>
            </w:r>
          </w:p>
          <w:p w14:paraId="66DA4CDC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89DB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303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CEFB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472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B46" w14:textId="77777777" w:rsidR="00B76477" w:rsidRDefault="00B76477">
            <w:pPr>
              <w:spacing w:after="0" w:line="240" w:lineRule="auto"/>
            </w:pPr>
          </w:p>
        </w:tc>
      </w:tr>
      <w:tr w:rsidR="00B76477" w14:paraId="7705F09B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A37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common animals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cat, dog, horse, fish</w:t>
            </w:r>
          </w:p>
          <w:p w14:paraId="144DA992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F240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3B2B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CA20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EE97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DCD7" w14:textId="77777777" w:rsidR="00B76477" w:rsidRDefault="00B76477">
            <w:pPr>
              <w:spacing w:after="0" w:line="240" w:lineRule="auto"/>
            </w:pPr>
          </w:p>
        </w:tc>
      </w:tr>
      <w:tr w:rsidR="00B76477" w14:paraId="7F571DB7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559B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point to nose, eyes, ears and </w:t>
            </w:r>
            <w:proofErr w:type="gramStart"/>
            <w:r>
              <w:rPr>
                <w:rFonts w:asciiTheme="minorHAnsi" w:hAnsiTheme="minorHAnsi"/>
                <w:lang w:eastAsia="en-US"/>
              </w:rPr>
              <w:t>hair</w:t>
            </w:r>
            <w:proofErr w:type="gramEnd"/>
          </w:p>
          <w:p w14:paraId="3A9CF958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D3C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F97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40B3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963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7F73" w14:textId="77777777" w:rsidR="00B76477" w:rsidRDefault="00B76477">
            <w:pPr>
              <w:spacing w:after="0" w:line="240" w:lineRule="auto"/>
            </w:pPr>
          </w:p>
        </w:tc>
      </w:tr>
      <w:tr w:rsidR="00B76477" w14:paraId="4B2F1684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580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use a baby to roll play their needs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sleep, eat, cuddle</w:t>
            </w:r>
          </w:p>
          <w:p w14:paraId="654033CB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9D8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146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35E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BE4B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015C" w14:textId="77777777" w:rsidR="00B76477" w:rsidRDefault="00B76477">
            <w:pPr>
              <w:spacing w:after="0" w:line="240" w:lineRule="auto"/>
            </w:pPr>
          </w:p>
        </w:tc>
      </w:tr>
      <w:tr w:rsidR="00B76477" w14:paraId="112627A5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59A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identify ‘hot’ and ‘cold’ in relation to </w:t>
            </w:r>
            <w:proofErr w:type="gramStart"/>
            <w:r>
              <w:rPr>
                <w:rFonts w:asciiTheme="minorHAnsi" w:hAnsiTheme="minorHAnsi"/>
                <w:lang w:eastAsia="en-US"/>
              </w:rPr>
              <w:t>weather</w:t>
            </w:r>
            <w:proofErr w:type="gramEnd"/>
          </w:p>
          <w:p w14:paraId="019B1203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122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6FE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1BF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8D1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C49" w14:textId="77777777" w:rsidR="00B76477" w:rsidRDefault="00B76477">
            <w:pPr>
              <w:spacing w:after="0" w:line="240" w:lineRule="auto"/>
            </w:pPr>
          </w:p>
        </w:tc>
      </w:tr>
      <w:tr w:rsidR="00B76477" w14:paraId="0B649F17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9BA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can identify common fruit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apple, orange and banana</w:t>
            </w:r>
          </w:p>
          <w:p w14:paraId="40D56048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502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B92E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8F4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F08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8015" w14:textId="77777777" w:rsidR="00B76477" w:rsidRDefault="00B76477">
            <w:pPr>
              <w:spacing w:after="0" w:line="240" w:lineRule="auto"/>
            </w:pPr>
          </w:p>
        </w:tc>
      </w:tr>
      <w:tr w:rsidR="00B76477" w14:paraId="30B6AA93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9C4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water houseplants </w:t>
            </w:r>
          </w:p>
          <w:p w14:paraId="3475A7D3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867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D96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8FD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F0C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7F3" w14:textId="77777777" w:rsidR="00B76477" w:rsidRDefault="00B76477">
            <w:pPr>
              <w:spacing w:after="0" w:line="240" w:lineRule="auto"/>
            </w:pPr>
          </w:p>
        </w:tc>
      </w:tr>
      <w:tr w:rsidR="00B76477" w14:paraId="5D0855F4" w14:textId="77777777" w:rsidTr="00B76477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A8A2" w14:textId="77777777" w:rsidR="00B76477" w:rsidRDefault="00B76477" w:rsidP="00B76477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look for objects hidden </w:t>
            </w:r>
            <w:proofErr w:type="spellStart"/>
            <w:proofErr w:type="gramStart"/>
            <w:r>
              <w:rPr>
                <w:rFonts w:asciiTheme="minorHAnsi" w:hAnsiTheme="minorHAnsi"/>
                <w:lang w:eastAsia="en-US"/>
              </w:rPr>
              <w:t>eg</w:t>
            </w:r>
            <w:proofErr w:type="spellEnd"/>
            <w:proofErr w:type="gramEnd"/>
            <w:r>
              <w:rPr>
                <w:rFonts w:asciiTheme="minorHAnsi" w:hAnsiTheme="minorHAnsi"/>
                <w:lang w:eastAsia="en-US"/>
              </w:rPr>
              <w:t xml:space="preserve"> look for pine cone in a box of pasta </w:t>
            </w:r>
          </w:p>
          <w:p w14:paraId="15E449E3" w14:textId="77777777" w:rsidR="00B76477" w:rsidRDefault="00B7647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6AE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6A6A" w14:textId="77777777" w:rsidR="00B76477" w:rsidRDefault="00B7647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8E3" w14:textId="77777777" w:rsidR="00B76477" w:rsidRDefault="00B76477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EAB" w14:textId="77777777" w:rsidR="00B76477" w:rsidRDefault="00B7647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46D" w14:textId="77777777" w:rsidR="00B76477" w:rsidRDefault="00B76477">
            <w:pPr>
              <w:spacing w:after="0" w:line="240" w:lineRule="auto"/>
            </w:pPr>
          </w:p>
        </w:tc>
      </w:tr>
    </w:tbl>
    <w:p w14:paraId="23D65FDD" w14:textId="77777777" w:rsidR="00B76477" w:rsidRDefault="00B76477" w:rsidP="00B76477"/>
    <w:p w14:paraId="162DD58F" w14:textId="77777777" w:rsidR="005E193F" w:rsidRDefault="005E193F" w:rsidP="005E193F"/>
    <w:p w14:paraId="77668A70" w14:textId="77777777" w:rsidR="005E193F" w:rsidRDefault="005E193F" w:rsidP="005E193F"/>
    <w:p w14:paraId="33D9F36F" w14:textId="77777777" w:rsidR="005E193F" w:rsidRDefault="005E193F" w:rsidP="005E193F">
      <w:pPr>
        <w:rPr>
          <w:sz w:val="24"/>
          <w:szCs w:val="24"/>
        </w:rPr>
      </w:pPr>
    </w:p>
    <w:p w14:paraId="4B5CAFD5" w14:textId="77777777" w:rsidR="005E193F" w:rsidRDefault="005E193F" w:rsidP="005E193F">
      <w:pPr>
        <w:rPr>
          <w:sz w:val="24"/>
          <w:szCs w:val="24"/>
        </w:rPr>
      </w:pPr>
    </w:p>
    <w:p w14:paraId="1D29C6FE" w14:textId="77777777" w:rsidR="004538B7" w:rsidRDefault="004538B7" w:rsidP="004538B7">
      <w:pPr>
        <w:jc w:val="center"/>
        <w:rPr>
          <w:color w:val="833C0B" w:themeColor="accent2" w:themeShade="80"/>
          <w:sz w:val="44"/>
          <w:szCs w:val="44"/>
          <w:u w:val="single"/>
        </w:rPr>
      </w:pPr>
    </w:p>
    <w:sectPr w:rsidR="004538B7" w:rsidSect="001334F2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ED8B" w14:textId="77777777" w:rsidR="00A23B39" w:rsidRDefault="00A23B39" w:rsidP="00967B0F">
      <w:pPr>
        <w:spacing w:after="0" w:line="240" w:lineRule="auto"/>
      </w:pPr>
      <w:r>
        <w:separator/>
      </w:r>
    </w:p>
  </w:endnote>
  <w:endnote w:type="continuationSeparator" w:id="0">
    <w:p w14:paraId="3BF0E5FE" w14:textId="77777777" w:rsidR="00A23B39" w:rsidRDefault="00A23B39" w:rsidP="0096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09EB" w14:textId="373FF539" w:rsidR="00967B0F" w:rsidRDefault="00967B0F">
    <w:pPr>
      <w:pStyle w:val="Footer"/>
    </w:pPr>
    <w:hyperlink r:id="rId1" w:history="1">
      <w:r w:rsidRPr="00286BDA">
        <w:rPr>
          <w:rStyle w:val="Hyperlink"/>
        </w:rPr>
        <w:t>SEaTSS@redbridge.gov.uk</w:t>
      </w:r>
    </w:hyperlink>
    <w:r>
      <w:t xml:space="preserve"> </w:t>
    </w:r>
    <w:r>
      <w:ptab w:relativeTo="margin" w:alignment="center" w:leader="none"/>
    </w:r>
    <w:hyperlink r:id="rId2" w:history="1">
      <w:r w:rsidRPr="00286BDA">
        <w:rPr>
          <w:rStyle w:val="Hyperlink"/>
        </w:rPr>
        <w:t>www.redbridge.gov.uk</w:t>
      </w:r>
    </w:hyperlink>
    <w:r>
      <w:t xml:space="preserve"> </w:t>
    </w:r>
    <w:r>
      <w:ptab w:relativeTo="margin" w:alignment="right" w:leader="none"/>
    </w:r>
    <w:r>
      <w:t>Clair Warner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A43A" w14:textId="77777777" w:rsidR="00A23B39" w:rsidRDefault="00A23B39" w:rsidP="00967B0F">
      <w:pPr>
        <w:spacing w:after="0" w:line="240" w:lineRule="auto"/>
      </w:pPr>
      <w:r>
        <w:separator/>
      </w:r>
    </w:p>
  </w:footnote>
  <w:footnote w:type="continuationSeparator" w:id="0">
    <w:p w14:paraId="5C2002B4" w14:textId="77777777" w:rsidR="00A23B39" w:rsidRDefault="00A23B39" w:rsidP="0096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67A"/>
    <w:multiLevelType w:val="hybridMultilevel"/>
    <w:tmpl w:val="046622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D6F"/>
    <w:multiLevelType w:val="hybridMultilevel"/>
    <w:tmpl w:val="21CACD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304"/>
    <w:multiLevelType w:val="hybridMultilevel"/>
    <w:tmpl w:val="0A3E3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4775"/>
    <w:multiLevelType w:val="hybridMultilevel"/>
    <w:tmpl w:val="1B54AE8C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430CEC"/>
    <w:multiLevelType w:val="hybridMultilevel"/>
    <w:tmpl w:val="E1E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14A1"/>
    <w:multiLevelType w:val="hybridMultilevel"/>
    <w:tmpl w:val="2FF05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400B5"/>
    <w:multiLevelType w:val="hybridMultilevel"/>
    <w:tmpl w:val="B40A5E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8104A"/>
    <w:multiLevelType w:val="hybridMultilevel"/>
    <w:tmpl w:val="42982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167E6"/>
    <w:multiLevelType w:val="hybridMultilevel"/>
    <w:tmpl w:val="5E8C94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4DDD"/>
    <w:multiLevelType w:val="hybridMultilevel"/>
    <w:tmpl w:val="CFFA3D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4FB1"/>
    <w:multiLevelType w:val="hybridMultilevel"/>
    <w:tmpl w:val="1408C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610E"/>
    <w:multiLevelType w:val="hybridMultilevel"/>
    <w:tmpl w:val="3A18F3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5A"/>
    <w:multiLevelType w:val="hybridMultilevel"/>
    <w:tmpl w:val="092AF8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97264"/>
    <w:multiLevelType w:val="hybridMultilevel"/>
    <w:tmpl w:val="5DB09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A0041"/>
    <w:multiLevelType w:val="hybridMultilevel"/>
    <w:tmpl w:val="F6F25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1527"/>
    <w:multiLevelType w:val="hybridMultilevel"/>
    <w:tmpl w:val="A23095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7C2BCC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45C"/>
    <w:multiLevelType w:val="hybridMultilevel"/>
    <w:tmpl w:val="FDF06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CA480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27D4"/>
    <w:multiLevelType w:val="hybridMultilevel"/>
    <w:tmpl w:val="DC36B8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571CB"/>
    <w:multiLevelType w:val="hybridMultilevel"/>
    <w:tmpl w:val="914EEF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83CCD"/>
    <w:multiLevelType w:val="hybridMultilevel"/>
    <w:tmpl w:val="6CC8C2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786F"/>
    <w:multiLevelType w:val="hybridMultilevel"/>
    <w:tmpl w:val="0A4093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275FB"/>
    <w:multiLevelType w:val="hybridMultilevel"/>
    <w:tmpl w:val="4678BD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24B16"/>
    <w:multiLevelType w:val="hybridMultilevel"/>
    <w:tmpl w:val="8676F8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954"/>
    <w:multiLevelType w:val="hybridMultilevel"/>
    <w:tmpl w:val="04546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12"/>
  </w:num>
  <w:num w:numId="13">
    <w:abstractNumId w:val="4"/>
  </w:num>
  <w:num w:numId="1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F2"/>
    <w:rsid w:val="000C4BB4"/>
    <w:rsid w:val="001334F2"/>
    <w:rsid w:val="00180E32"/>
    <w:rsid w:val="004538B7"/>
    <w:rsid w:val="005E193F"/>
    <w:rsid w:val="00867211"/>
    <w:rsid w:val="00916630"/>
    <w:rsid w:val="00967B0F"/>
    <w:rsid w:val="009C78C8"/>
    <w:rsid w:val="00A23B39"/>
    <w:rsid w:val="00AD7D47"/>
    <w:rsid w:val="00AF6D38"/>
    <w:rsid w:val="00B54274"/>
    <w:rsid w:val="00B76477"/>
    <w:rsid w:val="00BF028A"/>
    <w:rsid w:val="00BF55E3"/>
    <w:rsid w:val="00C27DCF"/>
    <w:rsid w:val="00C96037"/>
    <w:rsid w:val="00D233A7"/>
    <w:rsid w:val="00E06FC3"/>
    <w:rsid w:val="00E6746B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A52B"/>
  <w15:chartTrackingRefBased/>
  <w15:docId w15:val="{AF742607-5131-48D0-BE7A-00856E3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F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4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334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B0F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B0F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67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30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66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bridge.gov.uk" TargetMode="External"/><Relationship Id="rId1" Type="http://schemas.openxmlformats.org/officeDocument/2006/relationships/hyperlink" Target="mailto:SEaTSS@redbridg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Warner</dc:creator>
  <cp:keywords/>
  <dc:description/>
  <cp:lastModifiedBy>Alexandra Warner</cp:lastModifiedBy>
  <cp:revision>2</cp:revision>
  <dcterms:created xsi:type="dcterms:W3CDTF">2021-04-25T20:42:00Z</dcterms:created>
  <dcterms:modified xsi:type="dcterms:W3CDTF">2021-04-25T20:42:00Z</dcterms:modified>
</cp:coreProperties>
</file>